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D2FC2" w:rsidP="00E20B4D">
      <w:pPr>
        <w:spacing w:line="480" w:lineRule="auto"/>
        <w:ind w:left="720" w:hanging="720"/>
        <w:jc w:val="center"/>
        <w:rPr>
          <w:rFonts w:ascii="Times New Roman" w:hAnsi="Times New Roman" w:cs="Times New Roman"/>
          <w:color w:val="222222"/>
          <w:sz w:val="24"/>
          <w:szCs w:val="24"/>
          <w:shd w:val="clear" w:color="auto" w:fill="FFFFFF"/>
        </w:rPr>
      </w:pPr>
    </w:p>
    <w:p w:rsidR="009D2FC2" w:rsidP="00E20B4D">
      <w:pPr>
        <w:spacing w:line="480" w:lineRule="auto"/>
        <w:ind w:left="720" w:hanging="720"/>
        <w:jc w:val="center"/>
        <w:rPr>
          <w:rFonts w:ascii="Times New Roman" w:hAnsi="Times New Roman" w:cs="Times New Roman"/>
          <w:color w:val="222222"/>
          <w:sz w:val="24"/>
          <w:szCs w:val="24"/>
          <w:shd w:val="clear" w:color="auto" w:fill="FFFFFF"/>
        </w:rPr>
      </w:pPr>
    </w:p>
    <w:p w:rsidR="009D2FC2" w:rsidP="00E20B4D">
      <w:pPr>
        <w:spacing w:line="480" w:lineRule="auto"/>
        <w:ind w:left="720" w:hanging="720"/>
        <w:jc w:val="center"/>
        <w:rPr>
          <w:rFonts w:ascii="Times New Roman" w:hAnsi="Times New Roman" w:cs="Times New Roman"/>
          <w:color w:val="222222"/>
          <w:sz w:val="24"/>
          <w:szCs w:val="24"/>
          <w:shd w:val="clear" w:color="auto" w:fill="FFFFFF"/>
        </w:rPr>
      </w:pPr>
    </w:p>
    <w:p w:rsidR="00E20B4D" w:rsidP="00E20B4D">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Importance of </w:t>
      </w:r>
      <w:r>
        <w:rPr>
          <w:rFonts w:ascii="Times New Roman" w:hAnsi="Times New Roman" w:cs="Times New Roman"/>
          <w:color w:val="222222"/>
          <w:sz w:val="24"/>
          <w:szCs w:val="24"/>
          <w:shd w:val="clear" w:color="auto" w:fill="FFFFFF"/>
        </w:rPr>
        <w:t>Digital Literacy</w:t>
      </w:r>
    </w:p>
    <w:p w:rsidR="00E20B4D" w:rsidP="00E20B4D">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 Name</w:t>
      </w:r>
    </w:p>
    <w:p w:rsidR="00E20B4D" w:rsidP="00E20B4D">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 Affiliations</w:t>
      </w:r>
    </w:p>
    <w:p w:rsidR="00E20B4D" w:rsidP="00E20B4D">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0660E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E20B4D" w:rsidP="00BA3B12">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research focuses on the importance of digital literacy to young people. </w:t>
      </w:r>
      <w:bookmarkStart w:id="0" w:name="_GoBack"/>
      <w:bookmarkEnd w:id="0"/>
      <w:r w:rsidR="00BA3B12">
        <w:rPr>
          <w:rFonts w:ascii="Times New Roman" w:hAnsi="Times New Roman" w:cs="Times New Roman"/>
          <w:color w:val="222222"/>
          <w:sz w:val="24"/>
          <w:szCs w:val="24"/>
          <w:shd w:val="clear" w:color="auto" w:fill="FFFFFF"/>
        </w:rPr>
        <w:t xml:space="preserve">The article, Defining Digital Literacy is written by Buckingham David in 2015 and printed in the Nordic Journal of Digital Literacy. Buckingham highlights the importance of digital media to young people. </w:t>
      </w:r>
      <w:r w:rsidR="007C7DF9">
        <w:rPr>
          <w:rFonts w:ascii="Times New Roman" w:hAnsi="Times New Roman" w:cs="Times New Roman"/>
          <w:color w:val="222222"/>
          <w:sz w:val="24"/>
          <w:szCs w:val="24"/>
          <w:shd w:val="clear" w:color="auto" w:fill="FFFFFF"/>
        </w:rPr>
        <w:t>The article defines digital literacy and media literacy concepts and explains why young people should have the necessary information about the different types of media. According to Buckingham, technology has transfor</w:t>
      </w:r>
      <w:r w:rsidR="00A37843">
        <w:rPr>
          <w:rFonts w:ascii="Times New Roman" w:hAnsi="Times New Roman" w:cs="Times New Roman"/>
          <w:color w:val="222222"/>
          <w:sz w:val="24"/>
          <w:szCs w:val="24"/>
          <w:shd w:val="clear" w:color="auto" w:fill="FFFFFF"/>
        </w:rPr>
        <w:t xml:space="preserve">med contemporary society, with the invention of computers, mobile phones, and the internet, cultural reforms have been made to favor the changing world. </w:t>
      </w:r>
      <w:r w:rsidR="00C61C0C">
        <w:rPr>
          <w:rFonts w:ascii="Times New Roman" w:hAnsi="Times New Roman" w:cs="Times New Roman"/>
          <w:color w:val="222222"/>
          <w:sz w:val="24"/>
          <w:szCs w:val="24"/>
          <w:shd w:val="clear" w:color="auto" w:fill="FFFFFF"/>
        </w:rPr>
        <w:t>In understanding media literacy young people must be competent</w:t>
      </w:r>
      <w:r w:rsidR="00525C1D">
        <w:rPr>
          <w:rFonts w:ascii="Times New Roman" w:hAnsi="Times New Roman" w:cs="Times New Roman"/>
          <w:color w:val="222222"/>
          <w:sz w:val="24"/>
          <w:szCs w:val="24"/>
          <w:shd w:val="clear" w:color="auto" w:fill="FFFFFF"/>
        </w:rPr>
        <w:t xml:space="preserve"> through learning and acquiring basic computer skills that will facilitate the understanding of information on social media. </w:t>
      </w:r>
      <w:r w:rsidR="00C878BA">
        <w:rPr>
          <w:rFonts w:ascii="Times New Roman" w:hAnsi="Times New Roman" w:cs="Times New Roman"/>
          <w:color w:val="222222"/>
          <w:sz w:val="24"/>
          <w:szCs w:val="24"/>
          <w:shd w:val="clear" w:color="auto" w:fill="FFFFFF"/>
        </w:rPr>
        <w:t xml:space="preserve">Furthermore, the use of the internet especially on social media has been seen to grow among the young, making media literacy a basic requirement while handling modern technological devices and services over the internet. </w:t>
      </w:r>
      <w:r w:rsidR="00D9621A">
        <w:rPr>
          <w:rFonts w:ascii="Times New Roman" w:hAnsi="Times New Roman" w:cs="Times New Roman"/>
          <w:color w:val="222222"/>
          <w:sz w:val="24"/>
          <w:szCs w:val="24"/>
          <w:shd w:val="clear" w:color="auto" w:fill="FFFFFF"/>
        </w:rPr>
        <w:t xml:space="preserve">Digital media literacy provides a cultural understanding of the original applications of media writings. </w:t>
      </w:r>
      <w:r w:rsidR="00694065">
        <w:rPr>
          <w:rFonts w:ascii="Times New Roman" w:hAnsi="Times New Roman" w:cs="Times New Roman"/>
          <w:color w:val="222222"/>
          <w:sz w:val="24"/>
          <w:szCs w:val="24"/>
          <w:shd w:val="clear" w:color="auto" w:fill="FFFFFF"/>
        </w:rPr>
        <w:t>Nevertheless, digital literacy has proven to help</w:t>
      </w:r>
      <w:r w:rsidR="00AB795F">
        <w:rPr>
          <w:rFonts w:ascii="Times New Roman" w:hAnsi="Times New Roman" w:cs="Times New Roman"/>
          <w:color w:val="222222"/>
          <w:sz w:val="24"/>
          <w:szCs w:val="24"/>
          <w:shd w:val="clear" w:color="auto" w:fill="FFFFFF"/>
        </w:rPr>
        <w:t xml:space="preserve"> the young in retrieving information through </w:t>
      </w:r>
      <w:r w:rsidR="0072416D">
        <w:rPr>
          <w:rFonts w:ascii="Times New Roman" w:hAnsi="Times New Roman" w:cs="Times New Roman"/>
          <w:color w:val="222222"/>
          <w:sz w:val="24"/>
          <w:szCs w:val="24"/>
          <w:shd w:val="clear" w:color="auto" w:fill="FFFFFF"/>
        </w:rPr>
        <w:t xml:space="preserve">performing basic computer tasks, including personal entertainment, playing games, and intimate communication. </w:t>
      </w:r>
      <w:r w:rsidR="00816881">
        <w:rPr>
          <w:rFonts w:ascii="Times New Roman" w:hAnsi="Times New Roman" w:cs="Times New Roman"/>
          <w:color w:val="222222"/>
          <w:sz w:val="24"/>
          <w:szCs w:val="24"/>
          <w:shd w:val="clear" w:color="auto" w:fill="FFFFFF"/>
        </w:rPr>
        <w:t>Buckingham highlights that "through media development and literacy, it is easier to locate relevant resources form among many online materials."</w:t>
      </w:r>
      <w:r w:rsidR="0078411A">
        <w:rPr>
          <w:rFonts w:ascii="Times New Roman" w:hAnsi="Times New Roman" w:cs="Times New Roman"/>
          <w:color w:val="222222"/>
          <w:sz w:val="24"/>
          <w:szCs w:val="24"/>
          <w:shd w:val="clear" w:color="auto" w:fill="FFFFFF"/>
        </w:rPr>
        <w:t xml:space="preserve"> </w:t>
      </w:r>
      <w:r w:rsidR="00B67F0A">
        <w:rPr>
          <w:rFonts w:ascii="Times New Roman" w:hAnsi="Times New Roman" w:cs="Times New Roman"/>
          <w:color w:val="222222"/>
          <w:sz w:val="24"/>
          <w:szCs w:val="24"/>
          <w:shd w:val="clear" w:color="auto" w:fill="FFFFFF"/>
        </w:rPr>
        <w:t xml:space="preserve">It helps in determining credible information from the fake when doing online researches. This </w:t>
      </w:r>
      <w:r w:rsidR="00FA59BD">
        <w:rPr>
          <w:rFonts w:ascii="Times New Roman" w:hAnsi="Times New Roman" w:cs="Times New Roman"/>
          <w:color w:val="222222"/>
          <w:sz w:val="24"/>
          <w:szCs w:val="24"/>
          <w:shd w:val="clear" w:color="auto" w:fill="FFFFFF"/>
        </w:rPr>
        <w:t>article</w:t>
      </w:r>
      <w:r w:rsidR="00B67F0A">
        <w:rPr>
          <w:rFonts w:ascii="Times New Roman" w:hAnsi="Times New Roman" w:cs="Times New Roman"/>
          <w:color w:val="222222"/>
          <w:sz w:val="24"/>
          <w:szCs w:val="24"/>
          <w:shd w:val="clear" w:color="auto" w:fill="FFFFFF"/>
        </w:rPr>
        <w:t xml:space="preserve"> supports my idea that digital literacy</w:t>
      </w:r>
      <w:r w:rsidR="00FA59BD">
        <w:rPr>
          <w:rFonts w:ascii="Times New Roman" w:hAnsi="Times New Roman" w:cs="Times New Roman"/>
          <w:color w:val="222222"/>
          <w:sz w:val="24"/>
          <w:szCs w:val="24"/>
          <w:shd w:val="clear" w:color="auto" w:fill="FFFFFF"/>
        </w:rPr>
        <w:t xml:space="preserve"> is important, given that it addresses some of the relevant points that can be added to the </w:t>
      </w:r>
      <w:r w:rsidR="000660E4">
        <w:rPr>
          <w:rFonts w:ascii="Times New Roman" w:hAnsi="Times New Roman" w:cs="Times New Roman"/>
          <w:color w:val="222222"/>
          <w:sz w:val="24"/>
          <w:szCs w:val="24"/>
          <w:shd w:val="clear" w:color="auto" w:fill="FFFFFF"/>
        </w:rPr>
        <w:t>research</w:t>
      </w:r>
      <w:r w:rsidR="00FA59BD">
        <w:rPr>
          <w:rFonts w:ascii="Times New Roman" w:hAnsi="Times New Roman" w:cs="Times New Roman"/>
          <w:color w:val="222222"/>
          <w:sz w:val="24"/>
          <w:szCs w:val="24"/>
          <w:shd w:val="clear" w:color="auto" w:fill="FFFFFF"/>
        </w:rPr>
        <w:t>.</w:t>
      </w:r>
    </w:p>
    <w:p w:rsidR="00C878BA" w:rsidRPr="00E20B4D" w:rsidP="00BA3B12">
      <w:pPr>
        <w:spacing w:line="480" w:lineRule="auto"/>
        <w:ind w:firstLine="720"/>
        <w:rPr>
          <w:rFonts w:ascii="Times New Roman" w:hAnsi="Times New Roman" w:cs="Times New Roman"/>
          <w:color w:val="222222"/>
          <w:sz w:val="24"/>
          <w:szCs w:val="24"/>
          <w:shd w:val="clear" w:color="auto" w:fill="FFFFFF"/>
        </w:rPr>
      </w:pPr>
    </w:p>
    <w:p w:rsidR="000660E4">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815104" w:rsidRPr="00815104" w:rsidP="00815104">
      <w:pPr>
        <w:spacing w:line="480" w:lineRule="auto"/>
        <w:ind w:left="720" w:hanging="720"/>
        <w:rPr>
          <w:rFonts w:ascii="Times New Roman" w:hAnsi="Times New Roman" w:cs="Times New Roman"/>
          <w:b/>
          <w:color w:val="222222"/>
          <w:sz w:val="24"/>
          <w:szCs w:val="24"/>
          <w:shd w:val="clear" w:color="auto" w:fill="FFFFFF"/>
        </w:rPr>
      </w:pPr>
      <w:r w:rsidRPr="00815104">
        <w:rPr>
          <w:rFonts w:ascii="Times New Roman" w:hAnsi="Times New Roman" w:cs="Times New Roman"/>
          <w:b/>
          <w:color w:val="222222"/>
          <w:sz w:val="24"/>
          <w:szCs w:val="24"/>
          <w:shd w:val="clear" w:color="auto" w:fill="FFFFFF"/>
        </w:rPr>
        <w:t>Reference</w:t>
      </w:r>
    </w:p>
    <w:p w:rsidR="00815104" w:rsidP="00815104">
      <w:pPr>
        <w:spacing w:line="480" w:lineRule="auto"/>
        <w:ind w:left="720" w:hanging="720"/>
        <w:rPr>
          <w:rFonts w:ascii="Times New Roman" w:hAnsi="Times New Roman" w:cs="Times New Roman"/>
          <w:color w:val="222222"/>
          <w:sz w:val="24"/>
          <w:szCs w:val="24"/>
          <w:shd w:val="clear" w:color="auto" w:fill="FFFFFF"/>
        </w:rPr>
      </w:pPr>
      <w:r w:rsidRPr="00C27586">
        <w:rPr>
          <w:rFonts w:ascii="Times New Roman" w:hAnsi="Times New Roman" w:cs="Times New Roman"/>
          <w:color w:val="222222"/>
          <w:sz w:val="24"/>
          <w:szCs w:val="24"/>
          <w:shd w:val="clear" w:color="auto" w:fill="FFFFFF"/>
        </w:rPr>
        <w:t>Buckingham, David. "Defining digital Literacy-What do young people ne</w:t>
      </w:r>
      <w:r>
        <w:rPr>
          <w:rFonts w:ascii="Times New Roman" w:hAnsi="Times New Roman" w:cs="Times New Roman"/>
          <w:color w:val="222222"/>
          <w:sz w:val="24"/>
          <w:szCs w:val="24"/>
          <w:shd w:val="clear" w:color="auto" w:fill="FFFFFF"/>
        </w:rPr>
        <w:t>ed to know about digital media?</w:t>
      </w:r>
      <w:r w:rsidRPr="00C27586">
        <w:rPr>
          <w:rFonts w:ascii="Times New Roman" w:hAnsi="Times New Roman" w:cs="Times New Roman"/>
          <w:color w:val="222222"/>
          <w:sz w:val="24"/>
          <w:szCs w:val="24"/>
          <w:shd w:val="clear" w:color="auto" w:fill="FFFFFF"/>
        </w:rPr>
        <w:t>" </w:t>
      </w:r>
      <w:r w:rsidRPr="00C27586">
        <w:rPr>
          <w:rFonts w:ascii="Times New Roman" w:hAnsi="Times New Roman" w:cs="Times New Roman"/>
          <w:i/>
          <w:iCs/>
          <w:color w:val="222222"/>
          <w:sz w:val="24"/>
          <w:szCs w:val="24"/>
          <w:shd w:val="clear" w:color="auto" w:fill="FFFFFF"/>
        </w:rPr>
        <w:t>Nordic journal of digital literacy</w:t>
      </w:r>
      <w:r w:rsidRPr="00C27586">
        <w:rPr>
          <w:rFonts w:ascii="Times New Roman" w:hAnsi="Times New Roman" w:cs="Times New Roman"/>
          <w:color w:val="222222"/>
          <w:sz w:val="24"/>
          <w:szCs w:val="24"/>
          <w:shd w:val="clear" w:color="auto" w:fill="FFFFFF"/>
        </w:rPr>
        <w:t xml:space="preserve"> 10. </w:t>
      </w:r>
      <w:r w:rsidRPr="00C27586">
        <w:rPr>
          <w:rFonts w:ascii="Times New Roman" w:hAnsi="Times New Roman" w:cs="Times New Roman"/>
          <w:color w:val="222222"/>
          <w:sz w:val="24"/>
          <w:szCs w:val="24"/>
          <w:shd w:val="clear" w:color="auto" w:fill="FFFFFF"/>
        </w:rPr>
        <w:t>Jubileumsnummer</w:t>
      </w:r>
      <w:r w:rsidRPr="00C27586">
        <w:rPr>
          <w:rFonts w:ascii="Times New Roman" w:hAnsi="Times New Roman" w:cs="Times New Roman"/>
          <w:color w:val="222222"/>
          <w:sz w:val="24"/>
          <w:szCs w:val="24"/>
          <w:shd w:val="clear" w:color="auto" w:fill="FFFFFF"/>
        </w:rPr>
        <w:t xml:space="preserve"> (2015): 21-35.</w:t>
      </w:r>
    </w:p>
    <w:p w:rsidR="00B34555"/>
    <w:sectPr w:rsidSect="009D2FC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70324779"/>
      <w:docPartObj>
        <w:docPartGallery w:val="Page Numbers (Top of Page)"/>
        <w:docPartUnique/>
      </w:docPartObj>
    </w:sdtPr>
    <w:sdtEndPr>
      <w:rPr>
        <w:noProof/>
      </w:rPr>
    </w:sdtEndPr>
    <w:sdtContent>
      <w:p w:rsidR="009D2FC2">
        <w:pPr>
          <w:pStyle w:val="Header"/>
          <w:jc w:val="right"/>
        </w:pPr>
        <w:r>
          <w:fldChar w:fldCharType="begin"/>
        </w:r>
        <w:r>
          <w:instrText xml:space="preserve"> PAGE   \* MERGEFORMAT </w:instrText>
        </w:r>
        <w:r>
          <w:fldChar w:fldCharType="separate"/>
        </w:r>
        <w:r w:rsidR="00501DDC">
          <w:rPr>
            <w:noProof/>
          </w:rPr>
          <w:t>3</w:t>
        </w:r>
        <w:r>
          <w:rPr>
            <w:noProof/>
          </w:rPr>
          <w:fldChar w:fldCharType="end"/>
        </w:r>
      </w:p>
    </w:sdtContent>
  </w:sdt>
  <w:p w:rsidR="009D2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2FC2" w:rsidRPr="009D2FC2">
    <w:pPr>
      <w:pStyle w:val="Header"/>
      <w:rPr>
        <w:rFonts w:ascii="Times New Roman" w:hAnsi="Times New Roman" w:cs="Times New Roman"/>
        <w:sz w:val="24"/>
        <w:szCs w:val="24"/>
      </w:rPr>
    </w:pPr>
    <w:r w:rsidRPr="009D2FC2">
      <w:rPr>
        <w:rFonts w:ascii="Times New Roman" w:hAnsi="Times New Roman" w:cs="Times New Roman"/>
        <w:sz w:val="24"/>
        <w:szCs w:val="24"/>
      </w:rPr>
      <w:t xml:space="preserve">Running Head: </w:t>
    </w:r>
    <w:r w:rsidRPr="009D2FC2">
      <w:rPr>
        <w:rFonts w:ascii="Times New Roman" w:hAnsi="Times New Roman" w:cs="Times New Roman"/>
        <w:color w:val="222222"/>
        <w:sz w:val="24"/>
        <w:szCs w:val="24"/>
        <w:shd w:val="clear" w:color="auto" w:fill="FFFFFF"/>
      </w:rPr>
      <w:t>Digital Literacy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18E"/>
    <w:rsid w:val="000660E4"/>
    <w:rsid w:val="00501DDC"/>
    <w:rsid w:val="00525C1D"/>
    <w:rsid w:val="00694065"/>
    <w:rsid w:val="0072416D"/>
    <w:rsid w:val="0078411A"/>
    <w:rsid w:val="00787D02"/>
    <w:rsid w:val="007C7DF9"/>
    <w:rsid w:val="00815104"/>
    <w:rsid w:val="00816881"/>
    <w:rsid w:val="009D2FC2"/>
    <w:rsid w:val="00A37843"/>
    <w:rsid w:val="00AB795F"/>
    <w:rsid w:val="00B34555"/>
    <w:rsid w:val="00B67F0A"/>
    <w:rsid w:val="00BA3B12"/>
    <w:rsid w:val="00C27586"/>
    <w:rsid w:val="00C61C0C"/>
    <w:rsid w:val="00C878BA"/>
    <w:rsid w:val="00D9621A"/>
    <w:rsid w:val="00E0618E"/>
    <w:rsid w:val="00E20B4D"/>
    <w:rsid w:val="00E74ED9"/>
    <w:rsid w:val="00FA59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10AF457-B09E-4A09-9A68-BDFCB4CC8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FC2"/>
  </w:style>
  <w:style w:type="paragraph" w:styleId="Footer">
    <w:name w:val="footer"/>
    <w:basedOn w:val="Normal"/>
    <w:link w:val="FooterChar"/>
    <w:uiPriority w:val="99"/>
    <w:unhideWhenUsed/>
    <w:rsid w:val="009D2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17</cp:revision>
  <dcterms:created xsi:type="dcterms:W3CDTF">2020-10-23T08:17:00Z</dcterms:created>
  <dcterms:modified xsi:type="dcterms:W3CDTF">2020-10-23T10:18:00Z</dcterms:modified>
</cp:coreProperties>
</file>